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1" w:rsidRDefault="00B449F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449F1" w:rsidRDefault="00F4554C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B449F1" w:rsidRDefault="00B449F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B449F1" w:rsidRPr="00F4554C" w:rsidRDefault="00F4554C">
      <w:pPr>
        <w:spacing w:before="44"/>
        <w:ind w:left="1077" w:right="1077"/>
        <w:jc w:val="center"/>
        <w:rPr>
          <w:rFonts w:ascii="Arial" w:eastAsia="Pluto Sans Bold" w:hAnsi="Arial" w:cs="Arial"/>
          <w:sz w:val="34"/>
          <w:szCs w:val="34"/>
        </w:rPr>
      </w:pPr>
      <w:r w:rsidRPr="00F4554C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F4554C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F4554C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F4554C">
        <w:rPr>
          <w:rFonts w:ascii="Arial" w:hAnsi="Arial" w:cs="Arial"/>
          <w:b/>
          <w:color w:val="008C95"/>
          <w:sz w:val="34"/>
        </w:rPr>
        <w:t xml:space="preserve"> </w:t>
      </w:r>
      <w:r w:rsidRPr="00F4554C">
        <w:rPr>
          <w:rFonts w:ascii="Arial" w:hAnsi="Arial" w:cs="Arial"/>
          <w:b/>
          <w:color w:val="008C95"/>
          <w:spacing w:val="-2"/>
          <w:sz w:val="34"/>
        </w:rPr>
        <w:t>hay</w:t>
      </w:r>
      <w:r w:rsidRPr="00F4554C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F4554C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F4554C">
        <w:rPr>
          <w:rFonts w:ascii="Arial" w:hAnsi="Arial" w:cs="Arial"/>
          <w:b/>
          <w:color w:val="008C95"/>
          <w:sz w:val="34"/>
        </w:rPr>
        <w:t xml:space="preserve"> saber: </w:t>
      </w:r>
      <w:proofErr w:type="spellStart"/>
      <w:r w:rsidRPr="00F4554C">
        <w:rPr>
          <w:rFonts w:ascii="Arial" w:hAnsi="Arial" w:cs="Arial"/>
          <w:b/>
          <w:color w:val="008C95"/>
          <w:spacing w:val="-1"/>
          <w:sz w:val="34"/>
        </w:rPr>
        <w:t>Hacer</w:t>
      </w:r>
      <w:proofErr w:type="spellEnd"/>
      <w:r w:rsidRPr="00F4554C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proofErr w:type="gramStart"/>
      <w:r w:rsidRPr="00F4554C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F4554C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F4554C">
        <w:rPr>
          <w:rFonts w:ascii="Arial" w:hAnsi="Arial" w:cs="Arial"/>
          <w:b/>
          <w:color w:val="008C95"/>
          <w:spacing w:val="-1"/>
          <w:sz w:val="34"/>
        </w:rPr>
        <w:t>presupuesto</w:t>
      </w:r>
      <w:proofErr w:type="spellEnd"/>
    </w:p>
    <w:p w:rsidR="00B449F1" w:rsidRPr="00F4554C" w:rsidRDefault="00F4554C">
      <w:pPr>
        <w:spacing w:before="61"/>
        <w:ind w:left="1077" w:right="1077"/>
        <w:jc w:val="center"/>
        <w:rPr>
          <w:rFonts w:ascii="Arial" w:eastAsia="Pluto Sans Regular" w:hAnsi="Arial" w:cs="Arial"/>
          <w:sz w:val="28"/>
          <w:szCs w:val="28"/>
        </w:rPr>
      </w:pPr>
      <w:r w:rsidRPr="00F4554C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F4554C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F4554C">
        <w:rPr>
          <w:rFonts w:ascii="Arial" w:hAnsi="Arial" w:cs="Arial"/>
          <w:color w:val="008C95"/>
          <w:sz w:val="28"/>
        </w:rPr>
        <w:t xml:space="preserve"> / </w:t>
      </w:r>
      <w:proofErr w:type="spellStart"/>
      <w:r w:rsidRPr="00F4554C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r w:rsidRPr="00F4554C">
        <w:rPr>
          <w:rFonts w:ascii="Arial" w:hAnsi="Arial" w:cs="Arial"/>
          <w:color w:val="008C95"/>
          <w:spacing w:val="-1"/>
          <w:sz w:val="28"/>
        </w:rPr>
        <w:t>)</w:t>
      </w:r>
    </w:p>
    <w:p w:rsidR="00B449F1" w:rsidRDefault="00F4554C">
      <w:pPr>
        <w:spacing w:before="241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B449F1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Pr="00F4554C" w:rsidRDefault="00F4554C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F4554C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Pr="00F4554C" w:rsidRDefault="00F4554C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F4554C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F4554C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F4554C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B449F1">
        <w:trPr>
          <w:trHeight w:hRule="exact" w:val="628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24" w:line="288" w:lineRule="exact"/>
              <w:ind w:left="75" w:righ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atrasado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170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no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un </w:t>
            </w: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atrasado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comprar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cosas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caras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cero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Si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todo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tendrá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cero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dólares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628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24" w:line="288" w:lineRule="exact"/>
              <w:ind w:left="75" w:right="3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170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guardar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628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24" w:line="288" w:lineRule="exact"/>
              <w:ind w:left="75" w:right="8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170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depositar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z w:val="24"/>
              </w:rPr>
              <w:t>saldo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depósito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casa.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presupuesto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fecha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importante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fecha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no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llegue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ganar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(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gastando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lo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gastar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Anote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cuánto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gasto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gasto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son lo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gana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interés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juntar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presupuesto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junte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y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metas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Mi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meta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visitar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familia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viene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presupuesto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presupuesto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plan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controlar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2"/>
                <w:sz w:val="24"/>
              </w:rPr>
              <w:t>Revise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recibos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cuánto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restar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Reste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gastos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separado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Mantenga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separada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sumar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gastos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pequeños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sumar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montón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449F1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449F1" w:rsidRDefault="00F4554C">
            <w:pPr>
              <w:pStyle w:val="TableParagraph"/>
              <w:spacing w:before="3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</w:tbl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B449F1" w:rsidRDefault="00B449F1">
      <w:pPr>
        <w:rPr>
          <w:rFonts w:ascii="Calibri" w:eastAsia="Calibri" w:hAnsi="Calibri" w:cs="Calibri"/>
          <w:sz w:val="20"/>
          <w:szCs w:val="20"/>
        </w:rPr>
      </w:pPr>
    </w:p>
    <w:p w:rsidR="00B449F1" w:rsidRDefault="00B449F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449F1" w:rsidRDefault="00F4554C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B449F1" w:rsidRPr="00F4554C" w:rsidRDefault="00F4554C">
      <w:pPr>
        <w:pStyle w:val="BodyText"/>
        <w:rPr>
          <w:rFonts w:ascii="Arial" w:hAnsi="Arial" w:cs="Arial"/>
        </w:rPr>
      </w:pPr>
      <w:proofErr w:type="spellStart"/>
      <w:r w:rsidRPr="00F4554C">
        <w:rPr>
          <w:rFonts w:ascii="Arial" w:hAnsi="Arial" w:cs="Arial"/>
          <w:color w:val="008C95"/>
          <w:spacing w:val="-1"/>
        </w:rPr>
        <w:t>Recursos</w:t>
      </w:r>
      <w:proofErr w:type="spellEnd"/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para</w:t>
      </w:r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maestros</w:t>
      </w:r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para</w:t>
      </w:r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2"/>
        </w:rPr>
        <w:t>consumidor.gov</w:t>
      </w:r>
      <w:r w:rsidRPr="00F4554C">
        <w:rPr>
          <w:rFonts w:ascii="Arial" w:hAnsi="Arial" w:cs="Arial"/>
          <w:color w:val="008C95"/>
          <w:spacing w:val="-5"/>
        </w:rPr>
        <w:t xml:space="preserve"> </w:t>
      </w:r>
      <w:r w:rsidRPr="00F4554C">
        <w:rPr>
          <w:rFonts w:ascii="Arial" w:hAnsi="Arial" w:cs="Arial"/>
          <w:color w:val="008C95"/>
        </w:rPr>
        <w:t xml:space="preserve">| </w:t>
      </w:r>
      <w:proofErr w:type="spellStart"/>
      <w:r w:rsidRPr="00F4554C">
        <w:rPr>
          <w:rFonts w:ascii="Arial" w:hAnsi="Arial" w:cs="Arial"/>
          <w:color w:val="008C95"/>
          <w:spacing w:val="-1"/>
        </w:rPr>
        <w:t>Desarrollado</w:t>
      </w:r>
      <w:proofErr w:type="spellEnd"/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para</w:t>
      </w:r>
      <w:r w:rsidRPr="00F4554C">
        <w:rPr>
          <w:rFonts w:ascii="Arial" w:hAnsi="Arial" w:cs="Arial"/>
          <w:color w:val="008C95"/>
        </w:rPr>
        <w:t xml:space="preserve"> la </w:t>
      </w:r>
      <w:proofErr w:type="spellStart"/>
      <w:r w:rsidRPr="00F4554C">
        <w:rPr>
          <w:rFonts w:ascii="Arial" w:hAnsi="Arial" w:cs="Arial"/>
          <w:color w:val="008C95"/>
          <w:spacing w:val="-1"/>
        </w:rPr>
        <w:t>Comisión</w:t>
      </w:r>
      <w:proofErr w:type="spellEnd"/>
      <w:r w:rsidRPr="00F4554C">
        <w:rPr>
          <w:rFonts w:ascii="Arial" w:hAnsi="Arial" w:cs="Arial"/>
          <w:color w:val="008C95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Federal</w:t>
      </w:r>
      <w:r w:rsidRPr="00F4554C">
        <w:rPr>
          <w:rFonts w:ascii="Arial" w:hAnsi="Arial" w:cs="Arial"/>
          <w:color w:val="008C95"/>
          <w:spacing w:val="-4"/>
        </w:rPr>
        <w:t xml:space="preserve"> </w:t>
      </w:r>
      <w:r w:rsidRPr="00F4554C">
        <w:rPr>
          <w:rFonts w:ascii="Arial" w:hAnsi="Arial" w:cs="Arial"/>
          <w:color w:val="008C95"/>
        </w:rPr>
        <w:t xml:space="preserve">de </w:t>
      </w:r>
      <w:proofErr w:type="spellStart"/>
      <w:r w:rsidRPr="00F4554C">
        <w:rPr>
          <w:rFonts w:ascii="Arial" w:hAnsi="Arial" w:cs="Arial"/>
          <w:color w:val="008C95"/>
          <w:spacing w:val="-1"/>
        </w:rPr>
        <w:t>Comercio</w:t>
      </w:r>
      <w:proofErr w:type="spellEnd"/>
      <w:r w:rsidRPr="00F4554C">
        <w:rPr>
          <w:rFonts w:ascii="Arial" w:hAnsi="Arial" w:cs="Arial"/>
          <w:color w:val="008C95"/>
        </w:rPr>
        <w:t xml:space="preserve"> </w:t>
      </w:r>
      <w:proofErr w:type="spellStart"/>
      <w:r w:rsidRPr="00F4554C">
        <w:rPr>
          <w:rFonts w:ascii="Arial" w:hAnsi="Arial" w:cs="Arial"/>
          <w:color w:val="008C95"/>
        </w:rPr>
        <w:t>por</w:t>
      </w:r>
      <w:proofErr w:type="spellEnd"/>
      <w:r w:rsidRPr="00F4554C">
        <w:rPr>
          <w:rFonts w:ascii="Arial" w:hAnsi="Arial" w:cs="Arial"/>
          <w:color w:val="008C95"/>
          <w:spacing w:val="-4"/>
        </w:rPr>
        <w:t xml:space="preserve"> </w:t>
      </w:r>
      <w:r w:rsidRPr="00F4554C">
        <w:rPr>
          <w:rFonts w:ascii="Arial" w:hAnsi="Arial" w:cs="Arial"/>
          <w:color w:val="008C95"/>
        </w:rPr>
        <w:t>el</w:t>
      </w:r>
      <w:r w:rsidRPr="00F4554C">
        <w:rPr>
          <w:rFonts w:ascii="Arial" w:hAnsi="Arial" w:cs="Arial"/>
          <w:color w:val="008C95"/>
          <w:spacing w:val="-4"/>
        </w:rPr>
        <w:t xml:space="preserve"> </w:t>
      </w:r>
      <w:r w:rsidRPr="00F4554C">
        <w:rPr>
          <w:rFonts w:ascii="Arial" w:hAnsi="Arial" w:cs="Arial"/>
          <w:color w:val="008C95"/>
          <w:spacing w:val="-1"/>
        </w:rPr>
        <w:t>Centro</w:t>
      </w:r>
      <w:r w:rsidRPr="00F4554C">
        <w:rPr>
          <w:rFonts w:ascii="Arial" w:hAnsi="Arial" w:cs="Arial"/>
          <w:color w:val="008C95"/>
        </w:rPr>
        <w:t xml:space="preserve"> de </w:t>
      </w:r>
      <w:proofErr w:type="spellStart"/>
      <w:r w:rsidRPr="00F4554C">
        <w:rPr>
          <w:rFonts w:ascii="Arial" w:hAnsi="Arial" w:cs="Arial"/>
          <w:color w:val="008C95"/>
          <w:spacing w:val="-1"/>
        </w:rPr>
        <w:t>Lingüística</w:t>
      </w:r>
      <w:proofErr w:type="spellEnd"/>
      <w:r w:rsidRPr="00F4554C">
        <w:rPr>
          <w:rFonts w:ascii="Arial" w:hAnsi="Arial" w:cs="Arial"/>
          <w:color w:val="008C95"/>
          <w:spacing w:val="-5"/>
        </w:rPr>
        <w:t xml:space="preserve"> </w:t>
      </w:r>
      <w:proofErr w:type="spellStart"/>
      <w:r w:rsidRPr="00F4554C">
        <w:rPr>
          <w:rFonts w:ascii="Arial" w:hAnsi="Arial" w:cs="Arial"/>
          <w:color w:val="008C95"/>
          <w:spacing w:val="-1"/>
        </w:rPr>
        <w:t>Aplicada</w:t>
      </w:r>
      <w:proofErr w:type="spellEnd"/>
    </w:p>
    <w:sectPr w:rsidR="00B449F1" w:rsidRPr="00F4554C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49F1"/>
    <w:rsid w:val="00B449F1"/>
    <w:rsid w:val="00F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39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Consumidor.gov – MaterialesHacer un presupuesto </vt:lpstr>
    </vt:vector>
  </TitlesOfParts>
  <Company>Federal Trade Commission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Consumidor.gov – MaterialesHacer un presupuesto</dc:title>
  <dc:creator>Comisión Federal de Comercio</dc:creator>
  <cp:lastModifiedBy>Carrie Gelula</cp:lastModifiedBy>
  <cp:revision>2</cp:revision>
  <dcterms:created xsi:type="dcterms:W3CDTF">2015-11-25T15:59:00Z</dcterms:created>
  <dcterms:modified xsi:type="dcterms:W3CDTF">2015-11-25T15:59:00Z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2015-11-25T00:00:00Z</vt:filetime>
  </property>
</Properties>
</file>